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9B19F7" w14:textId="78C8A6CB" w:rsidR="00490E5E" w:rsidRPr="00490E5E" w:rsidRDefault="00490E5E" w:rsidP="00490E5E">
      <w:pPr>
        <w:pStyle w:val="berschrift1"/>
      </w:pPr>
      <w:r w:rsidRPr="00490E5E">
        <w:t>Informationsmaterial DER MANN MIT DER MELONE</w:t>
      </w:r>
    </w:p>
    <w:p w14:paraId="3E646BDA" w14:textId="77777777" w:rsidR="00490E5E" w:rsidRDefault="00490E5E" w:rsidP="00490E5E"/>
    <w:p w14:paraId="3071A759" w14:textId="02EEF58C" w:rsidR="00490E5E" w:rsidRDefault="00490E5E" w:rsidP="00490E5E">
      <w:pPr>
        <w:pStyle w:val="Listenabsatz"/>
        <w:numPr>
          <w:ilvl w:val="0"/>
          <w:numId w:val="1"/>
        </w:numPr>
      </w:pPr>
      <w:hyperlink r:id="rId5" w:history="1">
        <w:r w:rsidRPr="00490E5E">
          <w:rPr>
            <w:rStyle w:val="Hyperlink"/>
          </w:rPr>
          <w:t>Trailer</w:t>
        </w:r>
      </w:hyperlink>
    </w:p>
    <w:p w14:paraId="5B69BDD1" w14:textId="77777777" w:rsidR="00490E5E" w:rsidRDefault="00490E5E" w:rsidP="00490E5E"/>
    <w:p w14:paraId="28EA796B" w14:textId="5E6A1C68" w:rsidR="00490E5E" w:rsidRPr="00490E5E" w:rsidRDefault="00490E5E" w:rsidP="00490E5E">
      <w:pPr>
        <w:pStyle w:val="berschrift2"/>
      </w:pPr>
      <w:r w:rsidRPr="00490E5E">
        <w:t xml:space="preserve">»Der Mann mit der Melone« ist ein Theatererlebnis </w:t>
      </w:r>
      <w:proofErr w:type="spellStart"/>
      <w:r w:rsidRPr="00490E5E">
        <w:t>für</w:t>
      </w:r>
      <w:proofErr w:type="spellEnd"/>
      <w:r w:rsidRPr="00490E5E">
        <w:t xml:space="preserve"> die ganze Familie,</w:t>
      </w:r>
      <w:r>
        <w:t xml:space="preserve"> </w:t>
      </w:r>
      <w:proofErr w:type="spellStart"/>
      <w:r w:rsidRPr="00490E5E">
        <w:t>für</w:t>
      </w:r>
      <w:proofErr w:type="spellEnd"/>
      <w:r w:rsidRPr="00490E5E">
        <w:t xml:space="preserve"> </w:t>
      </w:r>
      <w:proofErr w:type="spellStart"/>
      <w:r w:rsidRPr="00490E5E">
        <w:t>Hörende</w:t>
      </w:r>
      <w:proofErr w:type="spellEnd"/>
      <w:r w:rsidRPr="00490E5E">
        <w:t xml:space="preserve"> und </w:t>
      </w:r>
      <w:proofErr w:type="spellStart"/>
      <w:r w:rsidRPr="00490E5E">
        <w:t>Gehörlose</w:t>
      </w:r>
      <w:proofErr w:type="spellEnd"/>
      <w:r w:rsidRPr="00490E5E">
        <w:t xml:space="preserve"> – eine wunderbare Reise in die Welt der Sprache!</w:t>
      </w:r>
    </w:p>
    <w:p w14:paraId="3B36B120" w14:textId="77777777" w:rsidR="00490E5E" w:rsidRDefault="00490E5E" w:rsidP="00490E5E"/>
    <w:p w14:paraId="53979763" w14:textId="27D0B4A6" w:rsidR="00490E5E" w:rsidRDefault="00490E5E" w:rsidP="00490E5E">
      <w:r w:rsidRPr="00490E5E">
        <w:t xml:space="preserve">Der </w:t>
      </w:r>
      <w:proofErr w:type="spellStart"/>
      <w:r w:rsidRPr="00490E5E">
        <w:t>elfjährige</w:t>
      </w:r>
      <w:proofErr w:type="spellEnd"/>
      <w:r w:rsidRPr="00490E5E">
        <w:t xml:space="preserve"> Hendrick und die </w:t>
      </w:r>
      <w:proofErr w:type="spellStart"/>
      <w:r w:rsidRPr="00490E5E">
        <w:t>zehnjährige</w:t>
      </w:r>
      <w:proofErr w:type="spellEnd"/>
      <w:r w:rsidRPr="00490E5E">
        <w:t xml:space="preserve"> Emilia haben beschlossen, Geschwister zu werden! Die beiden verbindet eine </w:t>
      </w:r>
      <w:proofErr w:type="gramStart"/>
      <w:r w:rsidRPr="00490E5E">
        <w:t>ganz besondere</w:t>
      </w:r>
      <w:proofErr w:type="gramEnd"/>
      <w:r w:rsidRPr="00490E5E">
        <w:t xml:space="preserve"> Freundschaft, denn Emilia ist </w:t>
      </w:r>
      <w:proofErr w:type="spellStart"/>
      <w:r w:rsidRPr="00490E5E">
        <w:t>hörend</w:t>
      </w:r>
      <w:proofErr w:type="spellEnd"/>
      <w:r w:rsidRPr="00490E5E">
        <w:t xml:space="preserve"> und Hendrick taub. Doch in ihrer neuen Wohngemeinschaft </w:t>
      </w:r>
      <w:proofErr w:type="spellStart"/>
      <w:r w:rsidRPr="00490E5E">
        <w:t>hängt</w:t>
      </w:r>
      <w:proofErr w:type="spellEnd"/>
      <w:r w:rsidRPr="00490E5E">
        <w:t xml:space="preserve"> der Haussegen schief: Hendrick wird von </w:t>
      </w:r>
      <w:proofErr w:type="spellStart"/>
      <w:r w:rsidRPr="00490E5E">
        <w:t>Albträumen</w:t>
      </w:r>
      <w:proofErr w:type="spellEnd"/>
      <w:r w:rsidRPr="00490E5E">
        <w:t xml:space="preserve"> geplagt, und Emilias Mutter Tilda ist zunehmend </w:t>
      </w:r>
      <w:proofErr w:type="spellStart"/>
      <w:r w:rsidRPr="00490E5E">
        <w:t>überfordert</w:t>
      </w:r>
      <w:proofErr w:type="spellEnd"/>
      <w:r w:rsidRPr="00490E5E">
        <w:t>.</w:t>
      </w:r>
    </w:p>
    <w:p w14:paraId="32024732" w14:textId="77777777" w:rsidR="00490E5E" w:rsidRPr="00490E5E" w:rsidRDefault="00490E5E" w:rsidP="00490E5E"/>
    <w:p w14:paraId="7997A241" w14:textId="1C72216F" w:rsidR="00490E5E" w:rsidRDefault="00490E5E" w:rsidP="00490E5E">
      <w:r w:rsidRPr="00490E5E">
        <w:t>Um endlich Ruhe vor den Streitereien zu haben, sehen die Kinder nur einen Ausweg:</w:t>
      </w:r>
    </w:p>
    <w:p w14:paraId="064215F5" w14:textId="77777777" w:rsidR="00490E5E" w:rsidRPr="00490E5E" w:rsidRDefault="00490E5E" w:rsidP="00490E5E"/>
    <w:p w14:paraId="49388A07" w14:textId="20059BE6" w:rsidR="00490E5E" w:rsidRPr="00490E5E" w:rsidRDefault="00490E5E" w:rsidP="00490E5E">
      <w:pPr>
        <w:pStyle w:val="berschrift2"/>
      </w:pPr>
      <w:r w:rsidRPr="00490E5E">
        <w:t xml:space="preserve">Die Koffer packen und </w:t>
      </w:r>
      <w:proofErr w:type="gramStart"/>
      <w:r w:rsidRPr="00490E5E">
        <w:t>abhauen</w:t>
      </w:r>
      <w:proofErr w:type="gramEnd"/>
      <w:r w:rsidRPr="00490E5E">
        <w:t>!</w:t>
      </w:r>
    </w:p>
    <w:p w14:paraId="33069EC4" w14:textId="77777777" w:rsidR="00490E5E" w:rsidRDefault="00490E5E" w:rsidP="00490E5E"/>
    <w:p w14:paraId="19141679" w14:textId="30511E5D" w:rsidR="00490E5E" w:rsidRPr="00490E5E" w:rsidRDefault="00490E5E" w:rsidP="00490E5E">
      <w:r w:rsidRPr="00490E5E">
        <w:t xml:space="preserve">Dabei entdecken sie ein Paar weiße Handschuhe, die offenbar Zauberkraft besitzen. Denn kaum sind die Handschuhe angezogen, erscheint eine der Gestalten aus Hendricks Traumwelt: Ein </w:t>
      </w:r>
      <w:proofErr w:type="spellStart"/>
      <w:r w:rsidRPr="00490E5E">
        <w:t>lächelnder</w:t>
      </w:r>
      <w:proofErr w:type="spellEnd"/>
      <w:r w:rsidRPr="00490E5E">
        <w:t xml:space="preserve"> Mann in Anzug und Hut, eine Art »Pan Tau«, der den Kindern in der Not seine Dienste anbietet. Doch die drei haben nicht mit dem fiesen Nachbarsjungen </w:t>
      </w:r>
      <w:proofErr w:type="spellStart"/>
      <w:r w:rsidRPr="00490E5E">
        <w:t>Godan</w:t>
      </w:r>
      <w:proofErr w:type="spellEnd"/>
      <w:r w:rsidRPr="00490E5E">
        <w:t xml:space="preserve"> gerechnet, der sich ihnen in den Weg stellt und droht, sie zu verraten. Aber gegen den »Der Mann mit der Melone«, der sie alle kurzerhand in die Welt der </w:t>
      </w:r>
      <w:proofErr w:type="spellStart"/>
      <w:r w:rsidRPr="00490E5E">
        <w:t>Träume</w:t>
      </w:r>
      <w:proofErr w:type="spellEnd"/>
      <w:r w:rsidRPr="00490E5E">
        <w:t xml:space="preserve"> zaubert, ist selbst der </w:t>
      </w:r>
      <w:proofErr w:type="spellStart"/>
      <w:r w:rsidRPr="00490E5E">
        <w:t>böse</w:t>
      </w:r>
      <w:proofErr w:type="spellEnd"/>
      <w:r w:rsidRPr="00490E5E">
        <w:t xml:space="preserve"> Nachbarsjunge </w:t>
      </w:r>
      <w:proofErr w:type="spellStart"/>
      <w:r w:rsidRPr="00490E5E">
        <w:t>Godan</w:t>
      </w:r>
      <w:proofErr w:type="spellEnd"/>
      <w:r w:rsidRPr="00490E5E">
        <w:t xml:space="preserve"> machtlos. </w:t>
      </w:r>
    </w:p>
    <w:p w14:paraId="11E4D466" w14:textId="77777777" w:rsidR="00EB3C05" w:rsidRDefault="00EB3C05"/>
    <w:p w14:paraId="0E6043FC" w14:textId="6C74199D" w:rsidR="00490E5E" w:rsidRDefault="00490E5E" w:rsidP="00490E5E">
      <w:pPr>
        <w:pStyle w:val="berschrift2"/>
      </w:pPr>
      <w:r w:rsidRPr="00490E5E">
        <w:t>Welches zauberhafte Geheimnis verbirgt sich hinter de</w:t>
      </w:r>
      <w:r>
        <w:t xml:space="preserve">m </w:t>
      </w:r>
      <w:r w:rsidRPr="00490E5E">
        <w:t>Mann mit der Melone und seiner Welt?</w:t>
      </w:r>
    </w:p>
    <w:p w14:paraId="60653E2E" w14:textId="77777777" w:rsidR="00490E5E" w:rsidRPr="00490E5E" w:rsidRDefault="00490E5E" w:rsidP="00490E5E"/>
    <w:p w14:paraId="1E1CC183" w14:textId="77777777" w:rsidR="00490E5E" w:rsidRPr="00490E5E" w:rsidRDefault="00490E5E" w:rsidP="00490E5E">
      <w:r w:rsidRPr="00490E5E">
        <w:t xml:space="preserve">Auf ihrer Reise durch diese bunte neue Welt erkennen sie schnell, dass Sprache dort auf ganz neue Weisen funktioniert, die sie bisher nicht gekannt haben. Sie </w:t>
      </w:r>
      <w:proofErr w:type="spellStart"/>
      <w:r w:rsidRPr="00490E5E">
        <w:t>müssen</w:t>
      </w:r>
      <w:proofErr w:type="spellEnd"/>
      <w:r w:rsidRPr="00490E5E">
        <w:t xml:space="preserve"> andere Wege der Kommunikation finden. Und dann ist da auch noch das </w:t>
      </w:r>
      <w:proofErr w:type="spellStart"/>
      <w:r w:rsidRPr="00490E5E">
        <w:t>dreiköpfige</w:t>
      </w:r>
      <w:proofErr w:type="spellEnd"/>
      <w:r w:rsidRPr="00490E5E">
        <w:t xml:space="preserve"> Fabelwesen </w:t>
      </w:r>
      <w:proofErr w:type="spellStart"/>
      <w:r w:rsidRPr="00490E5E">
        <w:t>Arumira</w:t>
      </w:r>
      <w:proofErr w:type="spellEnd"/>
      <w:r w:rsidRPr="00490E5E">
        <w:t xml:space="preserve">, dessen </w:t>
      </w:r>
      <w:proofErr w:type="spellStart"/>
      <w:r w:rsidRPr="00490E5E">
        <w:t>Rätsel</w:t>
      </w:r>
      <w:proofErr w:type="spellEnd"/>
      <w:r w:rsidRPr="00490E5E">
        <w:t xml:space="preserve"> vor dem Morgengrauen </w:t>
      </w:r>
      <w:proofErr w:type="spellStart"/>
      <w:r w:rsidRPr="00490E5E">
        <w:t>gelöst</w:t>
      </w:r>
      <w:proofErr w:type="spellEnd"/>
      <w:r w:rsidRPr="00490E5E">
        <w:t xml:space="preserve"> werden </w:t>
      </w:r>
      <w:proofErr w:type="spellStart"/>
      <w:r w:rsidRPr="00490E5E">
        <w:t>müssen</w:t>
      </w:r>
      <w:proofErr w:type="spellEnd"/>
      <w:r w:rsidRPr="00490E5E">
        <w:t xml:space="preserve">. </w:t>
      </w:r>
    </w:p>
    <w:p w14:paraId="50388373" w14:textId="77777777" w:rsidR="00490E5E" w:rsidRPr="00490E5E" w:rsidRDefault="00490E5E" w:rsidP="00490E5E">
      <w:r w:rsidRPr="00490E5E">
        <w:t xml:space="preserve">Doch welchen Ausgang werden die Geschehnisse nehmen? Und welches zauberhafte Geheimnis verbirgt sich hinter dem Mann mit der Melone und seiner Welt? </w:t>
      </w:r>
    </w:p>
    <w:p w14:paraId="2317A9D9" w14:textId="77777777" w:rsidR="00490E5E" w:rsidRPr="00490E5E" w:rsidRDefault="00490E5E" w:rsidP="00490E5E">
      <w:r w:rsidRPr="00490E5E">
        <w:t xml:space="preserve">Ein </w:t>
      </w:r>
      <w:proofErr w:type="spellStart"/>
      <w:r w:rsidRPr="00490E5E">
        <w:t>ungewöhnliches</w:t>
      </w:r>
      <w:proofErr w:type="spellEnd"/>
      <w:r w:rsidRPr="00490E5E">
        <w:t xml:space="preserve"> </w:t>
      </w:r>
      <w:proofErr w:type="spellStart"/>
      <w:r w:rsidRPr="00490E5E">
        <w:t>Theaterstück</w:t>
      </w:r>
      <w:proofErr w:type="spellEnd"/>
      <w:r w:rsidRPr="00490E5E">
        <w:t xml:space="preserve"> </w:t>
      </w:r>
      <w:proofErr w:type="spellStart"/>
      <w:r w:rsidRPr="00490E5E">
        <w:t>für</w:t>
      </w:r>
      <w:proofErr w:type="spellEnd"/>
      <w:r w:rsidRPr="00490E5E">
        <w:t xml:space="preserve"> </w:t>
      </w:r>
      <w:proofErr w:type="spellStart"/>
      <w:r w:rsidRPr="00490E5E">
        <w:t>Hörende</w:t>
      </w:r>
      <w:proofErr w:type="spellEnd"/>
      <w:r w:rsidRPr="00490E5E">
        <w:t xml:space="preserve"> und </w:t>
      </w:r>
      <w:proofErr w:type="spellStart"/>
      <w:r w:rsidRPr="00490E5E">
        <w:t>Gehörlose</w:t>
      </w:r>
      <w:proofErr w:type="spellEnd"/>
      <w:r w:rsidRPr="00490E5E">
        <w:t xml:space="preserve">, das ohne </w:t>
      </w:r>
      <w:proofErr w:type="spellStart"/>
      <w:r w:rsidRPr="00490E5E">
        <w:t>Gebärdendolmetscher</w:t>
      </w:r>
      <w:proofErr w:type="spellEnd"/>
      <w:r w:rsidRPr="00490E5E">
        <w:t xml:space="preserve"> auskommt, weil die </w:t>
      </w:r>
      <w:proofErr w:type="spellStart"/>
      <w:r w:rsidRPr="00490E5E">
        <w:t>Gebärdensprache</w:t>
      </w:r>
      <w:proofErr w:type="spellEnd"/>
      <w:r w:rsidRPr="00490E5E">
        <w:t xml:space="preserve"> und das gesprochene Wort unmerkbar miteinander verflochten sind. </w:t>
      </w:r>
    </w:p>
    <w:p w14:paraId="6E53E729" w14:textId="77777777" w:rsidR="00490E5E" w:rsidRDefault="00490E5E"/>
    <w:sectPr w:rsidR="00490E5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3B12AF"/>
    <w:multiLevelType w:val="hybridMultilevel"/>
    <w:tmpl w:val="FEBABF5E"/>
    <w:lvl w:ilvl="0" w:tplc="25B6FE30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5023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E5E"/>
    <w:rsid w:val="0002691A"/>
    <w:rsid w:val="0032787D"/>
    <w:rsid w:val="00490E5E"/>
    <w:rsid w:val="00EB3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F656A9A"/>
  <w15:chartTrackingRefBased/>
  <w15:docId w15:val="{260E1D59-CCA8-DE49-AE2B-E44313A79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90E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00000" w:themeColor="text1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90E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90E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490E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90E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90E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90E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90E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90E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90E5E"/>
    <w:rPr>
      <w:rFonts w:asciiTheme="majorHAnsi" w:eastAsiaTheme="majorEastAsia" w:hAnsiTheme="majorHAnsi" w:cstheme="majorBidi"/>
      <w:color w:val="000000" w:themeColor="text1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90E5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90E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490E5E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90E5E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90E5E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90E5E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90E5E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90E5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490E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90E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90E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90E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490E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490E5E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490E5E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490E5E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490E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490E5E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490E5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490E5E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90E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908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05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785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970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30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98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435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16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10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60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196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738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1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1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h5xanimnif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</Words>
  <Characters>1792</Characters>
  <Application>Microsoft Office Word</Application>
  <DocSecurity>0</DocSecurity>
  <Lines>14</Lines>
  <Paragraphs>4</Paragraphs>
  <ScaleCrop>false</ScaleCrop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Gruber</dc:creator>
  <cp:keywords/>
  <dc:description/>
  <cp:lastModifiedBy>Jonas Gruber</cp:lastModifiedBy>
  <cp:revision>1</cp:revision>
  <dcterms:created xsi:type="dcterms:W3CDTF">2024-10-18T11:19:00Z</dcterms:created>
  <dcterms:modified xsi:type="dcterms:W3CDTF">2024-10-18T11:23:00Z</dcterms:modified>
</cp:coreProperties>
</file>